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197" w:rsidRPr="001933B0" w:rsidRDefault="00D20197" w:rsidP="00AF10F7">
      <w:pPr>
        <w:pStyle w:val="Pa1"/>
        <w:jc w:val="both"/>
        <w:rPr>
          <w:rStyle w:val="A3"/>
          <w:rFonts w:asciiTheme="minorHAnsi" w:hAnsiTheme="minorHAnsi" w:cstheme="minorBidi"/>
          <w:color w:val="auto"/>
          <w:sz w:val="22"/>
          <w:szCs w:val="22"/>
        </w:rPr>
      </w:pPr>
      <w:r w:rsidRPr="001933B0">
        <w:rPr>
          <w:rStyle w:val="A3"/>
          <w:rFonts w:asciiTheme="minorHAnsi" w:hAnsiTheme="minorHAnsi" w:cstheme="minorBidi"/>
          <w:color w:val="auto"/>
          <w:sz w:val="22"/>
          <w:szCs w:val="22"/>
        </w:rPr>
        <w:t xml:space="preserve">About the Careers Service </w:t>
      </w:r>
    </w:p>
    <w:p w:rsidR="00D20197" w:rsidRPr="001933B0" w:rsidRDefault="00D20197" w:rsidP="00AF10F7">
      <w:pPr>
        <w:pStyle w:val="Default"/>
        <w:jc w:val="both"/>
        <w:rPr>
          <w:rFonts w:asciiTheme="minorHAnsi" w:hAnsiTheme="minorHAnsi"/>
          <w:sz w:val="22"/>
          <w:szCs w:val="22"/>
        </w:rPr>
      </w:pPr>
    </w:p>
    <w:p w:rsidR="00D20197" w:rsidRPr="001933B0" w:rsidRDefault="00D20197" w:rsidP="00AF10F7">
      <w:pPr>
        <w:pStyle w:val="Pa1"/>
        <w:jc w:val="both"/>
        <w:rPr>
          <w:rFonts w:asciiTheme="minorHAnsi" w:hAnsiTheme="minorHAnsi" w:cs="PraxisEF Light"/>
          <w:sz w:val="22"/>
          <w:szCs w:val="22"/>
        </w:rPr>
      </w:pPr>
      <w:r w:rsidRPr="001933B0">
        <w:rPr>
          <w:rFonts w:asciiTheme="minorHAnsi" w:hAnsiTheme="minorHAnsi" w:cs="PraxisEF Light"/>
          <w:sz w:val="22"/>
          <w:szCs w:val="22"/>
        </w:rPr>
        <w:t xml:space="preserve">Your Careers Service is here to help you </w:t>
      </w:r>
      <w:r w:rsidR="009E3F29">
        <w:rPr>
          <w:rFonts w:asciiTheme="minorHAnsi" w:hAnsiTheme="minorHAnsi" w:cs="PraxisEF Light"/>
          <w:sz w:val="22"/>
          <w:szCs w:val="22"/>
        </w:rPr>
        <w:t>whilst you are on your year abroad</w:t>
      </w:r>
      <w:r w:rsidRPr="001933B0">
        <w:rPr>
          <w:rFonts w:asciiTheme="minorHAnsi" w:hAnsiTheme="minorHAnsi" w:cs="PraxisEF Light"/>
          <w:sz w:val="22"/>
          <w:szCs w:val="22"/>
        </w:rPr>
        <w:t xml:space="preserve">. </w:t>
      </w:r>
    </w:p>
    <w:p w:rsidR="00D20197" w:rsidRPr="001933B0" w:rsidRDefault="00D20197" w:rsidP="00AF10F7">
      <w:pPr>
        <w:pStyle w:val="Default"/>
        <w:jc w:val="both"/>
        <w:rPr>
          <w:rFonts w:asciiTheme="minorHAnsi" w:hAnsiTheme="minorHAnsi"/>
          <w:sz w:val="22"/>
          <w:szCs w:val="22"/>
        </w:rPr>
      </w:pPr>
    </w:p>
    <w:p w:rsidR="00D20197" w:rsidRPr="001933B0" w:rsidRDefault="00D20197" w:rsidP="00AF10F7">
      <w:pPr>
        <w:pStyle w:val="Pa1"/>
        <w:jc w:val="both"/>
        <w:rPr>
          <w:rStyle w:val="A2"/>
          <w:rFonts w:asciiTheme="minorHAnsi" w:hAnsiTheme="minorHAnsi"/>
          <w:color w:val="auto"/>
          <w:sz w:val="22"/>
          <w:szCs w:val="22"/>
        </w:rPr>
      </w:pPr>
      <w:r w:rsidRPr="001933B0">
        <w:rPr>
          <w:rStyle w:val="A2"/>
          <w:rFonts w:asciiTheme="minorHAnsi" w:hAnsiTheme="minorHAnsi"/>
          <w:color w:val="auto"/>
          <w:sz w:val="22"/>
          <w:szCs w:val="22"/>
        </w:rPr>
        <w:t xml:space="preserve">In addition to offering information and guidance on graduate employment, we also support students in gaining experience and skills from vacation work, placements, volunteering and part time jobs. </w:t>
      </w:r>
    </w:p>
    <w:p w:rsidR="00D20197" w:rsidRPr="001933B0" w:rsidRDefault="00D20197" w:rsidP="00AF10F7">
      <w:pPr>
        <w:pStyle w:val="Default"/>
        <w:jc w:val="both"/>
        <w:rPr>
          <w:rFonts w:asciiTheme="minorHAnsi" w:hAnsiTheme="minorHAnsi"/>
          <w:sz w:val="22"/>
          <w:szCs w:val="22"/>
        </w:rPr>
      </w:pPr>
    </w:p>
    <w:p w:rsidR="00D20197" w:rsidRPr="001933B0" w:rsidRDefault="004240BA" w:rsidP="00AF10F7">
      <w:pPr>
        <w:pStyle w:val="Pa1"/>
        <w:jc w:val="both"/>
        <w:rPr>
          <w:rStyle w:val="A2"/>
          <w:rFonts w:asciiTheme="minorHAnsi" w:hAnsiTheme="minorHAnsi"/>
          <w:color w:val="auto"/>
          <w:sz w:val="22"/>
          <w:szCs w:val="22"/>
        </w:rPr>
      </w:pPr>
      <w:r w:rsidRPr="001933B0">
        <w:rPr>
          <w:rStyle w:val="A2"/>
          <w:rFonts w:asciiTheme="minorHAnsi" w:hAnsiTheme="minorHAnsi"/>
          <w:color w:val="auto"/>
          <w:sz w:val="22"/>
          <w:szCs w:val="22"/>
        </w:rPr>
        <w:t xml:space="preserve">Talk to us about developing your career planning skills, locating employers and vacancies in different areas of work or ask for feedback on your job applications and interview skills. </w:t>
      </w:r>
      <w:r w:rsidR="00D20197" w:rsidRPr="001933B0">
        <w:rPr>
          <w:rStyle w:val="A2"/>
          <w:rFonts w:asciiTheme="minorHAnsi" w:hAnsiTheme="minorHAnsi"/>
          <w:color w:val="auto"/>
          <w:sz w:val="22"/>
          <w:szCs w:val="22"/>
        </w:rPr>
        <w:t xml:space="preserve">Use our resources to research further study and funding or find out </w:t>
      </w:r>
      <w:r w:rsidR="004E0A92">
        <w:rPr>
          <w:rStyle w:val="A2"/>
          <w:rFonts w:asciiTheme="minorHAnsi" w:hAnsiTheme="minorHAnsi"/>
          <w:color w:val="auto"/>
          <w:sz w:val="22"/>
          <w:szCs w:val="22"/>
        </w:rPr>
        <w:t>more about internships</w:t>
      </w:r>
      <w:r>
        <w:rPr>
          <w:rStyle w:val="A2"/>
          <w:rFonts w:asciiTheme="minorHAnsi" w:hAnsiTheme="minorHAnsi"/>
          <w:color w:val="auto"/>
          <w:sz w:val="22"/>
          <w:szCs w:val="22"/>
        </w:rPr>
        <w:t>.</w:t>
      </w:r>
    </w:p>
    <w:p w:rsidR="00D20197" w:rsidRPr="001933B0" w:rsidRDefault="00D20197" w:rsidP="00AF10F7">
      <w:pPr>
        <w:pStyle w:val="Default"/>
        <w:jc w:val="both"/>
        <w:rPr>
          <w:rFonts w:asciiTheme="minorHAnsi" w:hAnsiTheme="minorHAnsi"/>
          <w:sz w:val="22"/>
          <w:szCs w:val="22"/>
        </w:rPr>
      </w:pPr>
    </w:p>
    <w:p w:rsidR="00BD2ECD" w:rsidRDefault="00BD2ECD" w:rsidP="00AF10F7">
      <w:pPr>
        <w:jc w:val="both"/>
        <w:rPr>
          <w:b/>
        </w:rPr>
      </w:pPr>
      <w:r>
        <w:rPr>
          <w:b/>
        </w:rPr>
        <w:t>Online</w:t>
      </w:r>
    </w:p>
    <w:p w:rsidR="00140FE0" w:rsidRDefault="00BD2ECD" w:rsidP="00AF10F7">
      <w:pPr>
        <w:jc w:val="both"/>
      </w:pPr>
      <w:r>
        <w:t xml:space="preserve">Find a wealth of information at </w:t>
      </w:r>
      <w:hyperlink r:id="rId5" w:history="1">
        <w:r w:rsidRPr="001A68F5">
          <w:rPr>
            <w:rStyle w:val="Hyperlink"/>
          </w:rPr>
          <w:t>www.ed.ac.uk/careers</w:t>
        </w:r>
      </w:hyperlink>
      <w:r>
        <w:t xml:space="preserve">: </w:t>
      </w:r>
    </w:p>
    <w:p w:rsidR="00BD2ECD" w:rsidRDefault="00BD2ECD" w:rsidP="00AF10F7">
      <w:pPr>
        <w:pStyle w:val="ListParagraph"/>
        <w:numPr>
          <w:ilvl w:val="0"/>
          <w:numId w:val="4"/>
        </w:numPr>
        <w:jc w:val="both"/>
      </w:pPr>
      <w:r>
        <w:t xml:space="preserve">Information about careers workshops, </w:t>
      </w:r>
      <w:r w:rsidR="00D9655D">
        <w:t>employer events and careers fairs, and how to tackle CVs, applications, interviews and assessment centres</w:t>
      </w:r>
    </w:p>
    <w:p w:rsidR="00D9655D" w:rsidRDefault="00D9655D" w:rsidP="00AF10F7">
      <w:pPr>
        <w:pStyle w:val="ListParagraph"/>
        <w:numPr>
          <w:ilvl w:val="0"/>
          <w:numId w:val="4"/>
        </w:numPr>
        <w:jc w:val="both"/>
      </w:pPr>
      <w:r>
        <w:t>Information about different occupations, options with your subject and what previous graduates have gone on to do</w:t>
      </w:r>
    </w:p>
    <w:p w:rsidR="00BD2ECD" w:rsidRDefault="00BD2ECD" w:rsidP="00AF10F7">
      <w:pPr>
        <w:pStyle w:val="ListParagraph"/>
        <w:numPr>
          <w:ilvl w:val="0"/>
          <w:numId w:val="4"/>
        </w:numPr>
        <w:jc w:val="both"/>
      </w:pPr>
      <w:r>
        <w:t xml:space="preserve">Find us on Facebook where you can get connected to news, ideas, opportunities and events.  You can also follow us on Twitter, join us on our YouTube channel and read our blogs – </w:t>
      </w:r>
      <w:hyperlink r:id="rId6" w:history="1">
        <w:r w:rsidRPr="001A68F5">
          <w:rPr>
            <w:rStyle w:val="Hyperlink"/>
          </w:rPr>
          <w:t>www.ed.ac.uk/careers/join-in</w:t>
        </w:r>
      </w:hyperlink>
      <w:r>
        <w:t xml:space="preserve"> </w:t>
      </w:r>
    </w:p>
    <w:p w:rsidR="00E406FE" w:rsidRDefault="00E406FE" w:rsidP="00E406FE">
      <w:pPr>
        <w:jc w:val="both"/>
      </w:pPr>
    </w:p>
    <w:p w:rsidR="00E406FE" w:rsidRDefault="004E0A92" w:rsidP="00E406FE">
      <w:pPr>
        <w:jc w:val="both"/>
        <w:rPr>
          <w:b/>
        </w:rPr>
      </w:pPr>
      <w:r w:rsidRPr="00E406FE">
        <w:rPr>
          <w:b/>
        </w:rPr>
        <w:t>Vacancies</w:t>
      </w:r>
    </w:p>
    <w:p w:rsidR="004E0A92" w:rsidRDefault="00E406FE" w:rsidP="00E406FE">
      <w:pPr>
        <w:jc w:val="both"/>
      </w:pPr>
      <w:r>
        <w:t xml:space="preserve">Graduate </w:t>
      </w:r>
      <w:r w:rsidR="004E0A92">
        <w:t xml:space="preserve">and internship opportunities (including </w:t>
      </w:r>
      <w:r>
        <w:t>vacancies working abroad</w:t>
      </w:r>
      <w:r w:rsidR="004E0A92">
        <w:t xml:space="preserve">) can be found on </w:t>
      </w:r>
      <w:hyperlink r:id="rId7" w:history="1">
        <w:r w:rsidR="004E0A92" w:rsidRPr="006B103B">
          <w:rPr>
            <w:rStyle w:val="Hyperlink"/>
          </w:rPr>
          <w:t>www.mycareerhub.ed.ac.uk</w:t>
        </w:r>
      </w:hyperlink>
      <w:r w:rsidR="004E0A92">
        <w:t xml:space="preserve"> </w:t>
      </w:r>
    </w:p>
    <w:p w:rsidR="004E0A92" w:rsidRDefault="004E0A92" w:rsidP="00AF10F7">
      <w:pPr>
        <w:jc w:val="both"/>
      </w:pPr>
    </w:p>
    <w:p w:rsidR="00AF10F7" w:rsidRDefault="00AF10F7" w:rsidP="00AF10F7">
      <w:pPr>
        <w:jc w:val="both"/>
        <w:rPr>
          <w:b/>
        </w:rPr>
      </w:pPr>
      <w:r>
        <w:rPr>
          <w:b/>
        </w:rPr>
        <w:t>Taking Advantage of Time Away</w:t>
      </w:r>
    </w:p>
    <w:p w:rsidR="00AF10F7" w:rsidRPr="00E406FE" w:rsidRDefault="004E0A92" w:rsidP="00AF10F7">
      <w:pPr>
        <w:pStyle w:val="ListParagraph"/>
        <w:numPr>
          <w:ilvl w:val="0"/>
          <w:numId w:val="6"/>
        </w:numPr>
        <w:jc w:val="both"/>
        <w:rPr>
          <w:b/>
        </w:rPr>
      </w:pPr>
      <w:r>
        <w:t xml:space="preserve">A resource specifically available to support students </w:t>
      </w:r>
      <w:r w:rsidR="00AF10F7">
        <w:t xml:space="preserve">who are working or studying abroad is available here </w:t>
      </w:r>
      <w:hyperlink r:id="rId8" w:history="1">
        <w:r w:rsidR="00AF10F7" w:rsidRPr="006B103B">
          <w:rPr>
            <w:rStyle w:val="Hyperlink"/>
          </w:rPr>
          <w:t>https://edinburghtata.wordpress.com</w:t>
        </w:r>
      </w:hyperlink>
      <w:r w:rsidR="00AF10F7">
        <w:t xml:space="preserve">  (the wording relates to summers abroad however some 4</w:t>
      </w:r>
      <w:r w:rsidR="00AF10F7" w:rsidRPr="00AF10F7">
        <w:rPr>
          <w:vertAlign w:val="superscript"/>
        </w:rPr>
        <w:t>th</w:t>
      </w:r>
      <w:r w:rsidR="00AF10F7">
        <w:t xml:space="preserve"> year students have used it following their Year Abroad and found it really useful)</w:t>
      </w:r>
    </w:p>
    <w:p w:rsidR="00E406FE" w:rsidRDefault="00E406FE" w:rsidP="00E406FE">
      <w:pPr>
        <w:jc w:val="both"/>
        <w:rPr>
          <w:b/>
        </w:rPr>
      </w:pPr>
    </w:p>
    <w:p w:rsidR="00AF10F7" w:rsidRPr="001933B0" w:rsidRDefault="00AF10F7" w:rsidP="00AF10F7">
      <w:pPr>
        <w:jc w:val="both"/>
        <w:rPr>
          <w:b/>
        </w:rPr>
      </w:pPr>
      <w:bookmarkStart w:id="0" w:name="_GoBack"/>
      <w:bookmarkEnd w:id="0"/>
      <w:r w:rsidRPr="001933B0">
        <w:rPr>
          <w:b/>
        </w:rPr>
        <w:t xml:space="preserve">If you would like </w:t>
      </w:r>
      <w:r>
        <w:rPr>
          <w:b/>
        </w:rPr>
        <w:t>to talk to a Careers Consultant</w:t>
      </w:r>
    </w:p>
    <w:p w:rsidR="00AF10F7" w:rsidRDefault="00AF10F7" w:rsidP="00AF10F7">
      <w:pPr>
        <w:jc w:val="both"/>
      </w:pPr>
      <w:r w:rsidRPr="00AF10F7">
        <w:rPr>
          <w:u w:val="single"/>
        </w:rPr>
        <w:t>Appointments are available on Skype</w:t>
      </w:r>
      <w:r>
        <w:t xml:space="preserve">. To book visit </w:t>
      </w:r>
      <w:hyperlink r:id="rId9" w:history="1">
        <w:r w:rsidRPr="006B103B">
          <w:rPr>
            <w:rStyle w:val="Hyperlink"/>
          </w:rPr>
          <w:t>www.mycareerhub.ed.ac.uk</w:t>
        </w:r>
      </w:hyperlink>
      <w:r>
        <w:t xml:space="preserve">  </w:t>
      </w:r>
    </w:p>
    <w:p w:rsidR="009E3F29" w:rsidRPr="001933B0" w:rsidRDefault="00AF10F7" w:rsidP="00AF10F7">
      <w:pPr>
        <w:jc w:val="both"/>
      </w:pPr>
      <w:r>
        <w:t xml:space="preserve">The Careers Consultant for the School is Jo Fairweather and she looks forward to hearing from you </w:t>
      </w:r>
      <w:hyperlink r:id="rId10" w:history="1">
        <w:r w:rsidRPr="006B103B">
          <w:rPr>
            <w:rStyle w:val="Hyperlink"/>
          </w:rPr>
          <w:t>Joanna.fairweather@ed.ac.uk</w:t>
        </w:r>
      </w:hyperlink>
      <w:r>
        <w:t xml:space="preserve"> 0131 651 5111.</w:t>
      </w:r>
    </w:p>
    <w:sectPr w:rsidR="009E3F29" w:rsidRPr="001933B0" w:rsidSect="00140F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raxisEF SemiBold">
    <w:altName w:val="PraxisEF SemiBold"/>
    <w:panose1 w:val="00000000000000000000"/>
    <w:charset w:val="00"/>
    <w:family w:val="swiss"/>
    <w:notTrueType/>
    <w:pitch w:val="default"/>
    <w:sig w:usb0="00000003" w:usb1="00000000" w:usb2="00000000" w:usb3="00000000" w:csb0="00000001" w:csb1="00000000"/>
  </w:font>
  <w:font w:name="PraxisEF Light">
    <w:altName w:val="PraxisEF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E54B8"/>
    <w:multiLevelType w:val="hybridMultilevel"/>
    <w:tmpl w:val="E3A28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D0845DA"/>
    <w:multiLevelType w:val="multilevel"/>
    <w:tmpl w:val="197058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FE33E9"/>
    <w:multiLevelType w:val="hybridMultilevel"/>
    <w:tmpl w:val="79A42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C3A23CC"/>
    <w:multiLevelType w:val="hybridMultilevel"/>
    <w:tmpl w:val="0A6AC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5ED3DE9"/>
    <w:multiLevelType w:val="hybridMultilevel"/>
    <w:tmpl w:val="926A9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418A785"/>
    <w:multiLevelType w:val="hybridMultilevel"/>
    <w:tmpl w:val="A20B75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197"/>
    <w:rsid w:val="00140FE0"/>
    <w:rsid w:val="001933B0"/>
    <w:rsid w:val="002F102B"/>
    <w:rsid w:val="004240BA"/>
    <w:rsid w:val="004E0A92"/>
    <w:rsid w:val="009E3F29"/>
    <w:rsid w:val="00A8411D"/>
    <w:rsid w:val="00AF10F7"/>
    <w:rsid w:val="00BD2ECD"/>
    <w:rsid w:val="00D20197"/>
    <w:rsid w:val="00D41472"/>
    <w:rsid w:val="00D9655D"/>
    <w:rsid w:val="00E40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8716D3-2897-4793-B872-813E0F46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19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0197"/>
    <w:pPr>
      <w:autoSpaceDE w:val="0"/>
      <w:autoSpaceDN w:val="0"/>
      <w:adjustRightInd w:val="0"/>
      <w:spacing w:after="0" w:line="240" w:lineRule="auto"/>
    </w:pPr>
    <w:rPr>
      <w:rFonts w:ascii="PraxisEF SemiBold" w:hAnsi="PraxisEF SemiBold" w:cs="PraxisEF SemiBold"/>
      <w:color w:val="000000"/>
      <w:sz w:val="24"/>
      <w:szCs w:val="24"/>
    </w:rPr>
  </w:style>
  <w:style w:type="paragraph" w:customStyle="1" w:styleId="Pa1">
    <w:name w:val="Pa1"/>
    <w:basedOn w:val="Default"/>
    <w:next w:val="Default"/>
    <w:uiPriority w:val="99"/>
    <w:rsid w:val="00D20197"/>
    <w:pPr>
      <w:spacing w:line="241" w:lineRule="atLeast"/>
    </w:pPr>
    <w:rPr>
      <w:rFonts w:cstheme="minorBidi"/>
      <w:color w:val="auto"/>
    </w:rPr>
  </w:style>
  <w:style w:type="character" w:customStyle="1" w:styleId="A3">
    <w:name w:val="A3"/>
    <w:uiPriority w:val="99"/>
    <w:rsid w:val="00D20197"/>
    <w:rPr>
      <w:rFonts w:cs="PraxisEF SemiBold"/>
      <w:b/>
      <w:bCs/>
      <w:color w:val="000000"/>
      <w:sz w:val="30"/>
      <w:szCs w:val="30"/>
    </w:rPr>
  </w:style>
  <w:style w:type="character" w:customStyle="1" w:styleId="A2">
    <w:name w:val="A2"/>
    <w:uiPriority w:val="99"/>
    <w:rsid w:val="00D20197"/>
    <w:rPr>
      <w:rFonts w:ascii="PraxisEF Light" w:hAnsi="PraxisEF Light" w:cs="PraxisEF Light"/>
      <w:color w:val="000000"/>
      <w:sz w:val="18"/>
      <w:szCs w:val="18"/>
    </w:rPr>
  </w:style>
  <w:style w:type="character" w:customStyle="1" w:styleId="A5">
    <w:name w:val="A5"/>
    <w:uiPriority w:val="99"/>
    <w:rsid w:val="00D20197"/>
    <w:rPr>
      <w:rFonts w:ascii="PraxisEF Light" w:hAnsi="PraxisEF Light" w:cs="PraxisEF Light"/>
      <w:color w:val="000000"/>
      <w:sz w:val="14"/>
      <w:szCs w:val="14"/>
    </w:rPr>
  </w:style>
  <w:style w:type="character" w:styleId="Hyperlink">
    <w:name w:val="Hyperlink"/>
    <w:basedOn w:val="DefaultParagraphFont"/>
    <w:uiPriority w:val="99"/>
    <w:unhideWhenUsed/>
    <w:rsid w:val="00D20197"/>
    <w:rPr>
      <w:color w:val="0000FF" w:themeColor="hyperlink"/>
      <w:u w:val="single"/>
    </w:rPr>
  </w:style>
  <w:style w:type="paragraph" w:styleId="ListParagraph">
    <w:name w:val="List Paragraph"/>
    <w:basedOn w:val="Normal"/>
    <w:uiPriority w:val="34"/>
    <w:qFormat/>
    <w:rsid w:val="00D20197"/>
    <w:pPr>
      <w:ind w:left="720"/>
      <w:contextualSpacing/>
    </w:pPr>
  </w:style>
  <w:style w:type="character" w:styleId="FollowedHyperlink">
    <w:name w:val="FollowedHyperlink"/>
    <w:basedOn w:val="DefaultParagraphFont"/>
    <w:uiPriority w:val="99"/>
    <w:semiHidden/>
    <w:unhideWhenUsed/>
    <w:rsid w:val="00AF10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61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nburghtata.wordpress.com" TargetMode="External"/><Relationship Id="rId3" Type="http://schemas.openxmlformats.org/officeDocument/2006/relationships/settings" Target="settings.xml"/><Relationship Id="rId7" Type="http://schemas.openxmlformats.org/officeDocument/2006/relationships/hyperlink" Target="http://www.mycareerhub.ed.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ac.uk/careers/join-in" TargetMode="External"/><Relationship Id="rId11" Type="http://schemas.openxmlformats.org/officeDocument/2006/relationships/fontTable" Target="fontTable.xml"/><Relationship Id="rId5" Type="http://schemas.openxmlformats.org/officeDocument/2006/relationships/hyperlink" Target="http://www.ed.ac.uk/careers" TargetMode="External"/><Relationship Id="rId10" Type="http://schemas.openxmlformats.org/officeDocument/2006/relationships/hyperlink" Target="mailto:Joanna.fairweather@ed.ac.uk" TargetMode="External"/><Relationship Id="rId4" Type="http://schemas.openxmlformats.org/officeDocument/2006/relationships/webSettings" Target="webSettings.xml"/><Relationship Id="rId9" Type="http://schemas.openxmlformats.org/officeDocument/2006/relationships/hyperlink" Target="http://www.mycareerhub.e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ALLBESON Sarah</dc:creator>
  <cp:lastModifiedBy>FAIRWEATHER Joanna</cp:lastModifiedBy>
  <cp:revision>3</cp:revision>
  <dcterms:created xsi:type="dcterms:W3CDTF">2015-12-18T11:54:00Z</dcterms:created>
  <dcterms:modified xsi:type="dcterms:W3CDTF">2015-12-18T12:00:00Z</dcterms:modified>
</cp:coreProperties>
</file>